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Bestandsprüfung vor dem Holzbau: Zustand von Dach und Struktur bewerten</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Wann lohnt sich Holzbau für mein Bauprojekt in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bb-holzkonzept.de/index.html" TargetMode="External"/><Relationship Id="rId10" Type="http://schemas.openxmlformats.org/officeDocument/2006/relationships/hyperlink" Target="https://dream.bb-holzkonzept.de/paket-c09cc0665b70476cbc3bdc0f36ae95f1/wann-lohnt-sich-holzbau-f-r-mein-bauprojekt-in-berlin-ac7f8d8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